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FA37">
      <w:pPr>
        <w:suppressAutoHyphens w:val="0"/>
        <w:overflowPunct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eastAsia="方正小标宋简体" w:cstheme="minorBidi"/>
          <w:spacing w:val="-22"/>
          <w:kern w:val="2"/>
          <w:position w:val="0"/>
          <w:sz w:val="44"/>
          <w:szCs w:val="44"/>
          <w:lang w:val="en-US" w:eastAsia="zh-CN"/>
        </w:rPr>
      </w:pPr>
      <w:r>
        <w:rPr>
          <w:rFonts w:hint="eastAsia" w:eastAsia="方正小标宋简体" w:cstheme="minorBidi"/>
          <w:spacing w:val="-22"/>
          <w:kern w:val="2"/>
          <w:position w:val="0"/>
          <w:sz w:val="44"/>
          <w:szCs w:val="44"/>
          <w:lang w:val="en-US" w:eastAsia="zh-CN"/>
        </w:rPr>
        <w:t>意大利威尼斯大学数字公共人文硕士课程（拟）</w:t>
      </w:r>
    </w:p>
    <w:p w14:paraId="38E87BE5">
      <w:pPr>
        <w:suppressAutoHyphens w:val="0"/>
        <w:overflowPunct w:val="0"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eastAsia="方正小标宋简体" w:cstheme="minorBidi"/>
          <w:spacing w:val="-22"/>
          <w:kern w:val="2"/>
          <w:position w:val="0"/>
          <w:sz w:val="44"/>
          <w:szCs w:val="44"/>
          <w:lang w:val="en-US" w:eastAsia="zh-CN"/>
        </w:rPr>
      </w:pPr>
    </w:p>
    <w:p w14:paraId="6141FBA7">
      <w:pPr>
        <w:suppressAutoHyphens w:val="0"/>
        <w:overflowPunct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eastAsia="仿宋_GB2312" w:cstheme="minorBidi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eastAsia="仿宋_GB2312" w:cstheme="minorBidi"/>
          <w:kern w:val="2"/>
          <w:position w:val="0"/>
          <w:sz w:val="32"/>
          <w:szCs w:val="32"/>
          <w:lang w:val="en-US" w:eastAsia="zh-CN"/>
        </w:rPr>
        <w:t>该联合培养项目学生在威尼斯大学学习的一年期间，修读的主要课程如下。课程可能有所变动。</w:t>
      </w:r>
      <w:bookmarkStart w:id="0" w:name="_GoBack"/>
      <w:bookmarkEnd w:id="0"/>
    </w:p>
    <w:tbl>
      <w:tblPr>
        <w:tblStyle w:val="16"/>
        <w:tblpPr w:leftFromText="180" w:rightFromText="180" w:vertAnchor="text" w:horzAnchor="page" w:tblpX="1809" w:tblpY="4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153"/>
        <w:gridCol w:w="2153"/>
        <w:gridCol w:w="2153"/>
      </w:tblGrid>
      <w:tr w14:paraId="6389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Align w:val="center"/>
          </w:tcPr>
          <w:p w14:paraId="3B601042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学年</w:t>
            </w:r>
          </w:p>
        </w:tc>
        <w:tc>
          <w:tcPr>
            <w:tcW w:w="2153" w:type="dxa"/>
            <w:vAlign w:val="center"/>
          </w:tcPr>
          <w:p w14:paraId="6F5C7E9A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学期</w:t>
            </w:r>
          </w:p>
        </w:tc>
        <w:tc>
          <w:tcPr>
            <w:tcW w:w="2153" w:type="dxa"/>
            <w:vAlign w:val="center"/>
          </w:tcPr>
          <w:p w14:paraId="4A71D6DA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课程</w:t>
            </w:r>
          </w:p>
        </w:tc>
        <w:tc>
          <w:tcPr>
            <w:tcW w:w="2153" w:type="dxa"/>
            <w:vAlign w:val="center"/>
          </w:tcPr>
          <w:p w14:paraId="0C4C3B3F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学分</w:t>
            </w:r>
          </w:p>
        </w:tc>
      </w:tr>
      <w:tr w14:paraId="54FE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restart"/>
            <w:vAlign w:val="center"/>
          </w:tcPr>
          <w:p w14:paraId="2F4ECF50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第一学年</w:t>
            </w:r>
          </w:p>
        </w:tc>
        <w:tc>
          <w:tcPr>
            <w:tcW w:w="2153" w:type="dxa"/>
            <w:vAlign w:val="center"/>
          </w:tcPr>
          <w:p w14:paraId="7D73FDAF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65D829AB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网络与用户体验设计 [FM0534]</w:t>
            </w:r>
          </w:p>
        </w:tc>
        <w:tc>
          <w:tcPr>
            <w:tcW w:w="2153" w:type="dxa"/>
            <w:vAlign w:val="center"/>
          </w:tcPr>
          <w:p w14:paraId="30C37225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1E9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4A499E08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5407A51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15A12E00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计算机科学与编程入门课程 [FM0637]</w:t>
            </w:r>
          </w:p>
        </w:tc>
        <w:tc>
          <w:tcPr>
            <w:tcW w:w="2153" w:type="dxa"/>
            <w:vAlign w:val="center"/>
          </w:tcPr>
          <w:p w14:paraId="636E6ECB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3E71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14F1CDE7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B74D962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6CC43C7F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数字人文与公共人文导论 [FM0482]</w:t>
            </w:r>
          </w:p>
        </w:tc>
        <w:tc>
          <w:tcPr>
            <w:tcW w:w="2153" w:type="dxa"/>
            <w:vAlign w:val="center"/>
          </w:tcPr>
          <w:p w14:paraId="3F51C14F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265A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CE74FD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0EE2FB0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0CA84B35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计算语言学：数据结构与算法 [FM0488]</w:t>
            </w:r>
          </w:p>
        </w:tc>
        <w:tc>
          <w:tcPr>
            <w:tcW w:w="2153" w:type="dxa"/>
            <w:vAlign w:val="center"/>
          </w:tcPr>
          <w:p w14:paraId="2F59E2AF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6DA6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68349F3A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5CD636A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736BB032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数字文学研究 [FM0638]</w:t>
            </w:r>
          </w:p>
        </w:tc>
        <w:tc>
          <w:tcPr>
            <w:tcW w:w="2153" w:type="dxa"/>
            <w:vAlign w:val="center"/>
          </w:tcPr>
          <w:p w14:paraId="05537471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 xml:space="preserve"> 6</w:t>
            </w:r>
          </w:p>
        </w:tc>
      </w:tr>
      <w:tr w14:paraId="31A4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F3B1BD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9A73403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6E832011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数字与公共考古学[FM0498]</w:t>
            </w:r>
          </w:p>
        </w:tc>
        <w:tc>
          <w:tcPr>
            <w:tcW w:w="2153" w:type="dxa"/>
            <w:vAlign w:val="center"/>
          </w:tcPr>
          <w:p w14:paraId="3772293B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4B6B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13118280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1C822DF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15EE8B99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数字与公共艺术[FM0495]</w:t>
            </w:r>
          </w:p>
        </w:tc>
        <w:tc>
          <w:tcPr>
            <w:tcW w:w="2153" w:type="dxa"/>
            <w:vAlign w:val="center"/>
          </w:tcPr>
          <w:p w14:paraId="7B6E241A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45CB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060221C0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AD57ED8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0B6FF1E0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数字与公共历史 [FM0489]</w:t>
            </w:r>
          </w:p>
        </w:tc>
        <w:tc>
          <w:tcPr>
            <w:tcW w:w="2153" w:type="dxa"/>
            <w:vAlign w:val="center"/>
          </w:tcPr>
          <w:p w14:paraId="609EC3D6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7BF0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39ABE97C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13290EF2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第一学期第一期</w:t>
            </w:r>
          </w:p>
        </w:tc>
        <w:tc>
          <w:tcPr>
            <w:tcW w:w="2153" w:type="dxa"/>
            <w:vAlign w:val="center"/>
          </w:tcPr>
          <w:p w14:paraId="292F05AD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数据管理与法律问题 [FM0501]</w:t>
            </w:r>
          </w:p>
        </w:tc>
        <w:tc>
          <w:tcPr>
            <w:tcW w:w="2153" w:type="dxa"/>
            <w:vAlign w:val="center"/>
          </w:tcPr>
          <w:p w14:paraId="0BF9745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45EB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4C4659AB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1EAD268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6896BF16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数字历史[FM0491]</w:t>
            </w:r>
          </w:p>
        </w:tc>
        <w:tc>
          <w:tcPr>
            <w:tcW w:w="2153" w:type="dxa"/>
            <w:vAlign w:val="center"/>
          </w:tcPr>
          <w:p w14:paraId="7A2DB0FD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2CD2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04F2F2A9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753FC2E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6BFE7927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考古学的数字方法与人工智能 [FM0636]</w:t>
            </w:r>
          </w:p>
        </w:tc>
        <w:tc>
          <w:tcPr>
            <w:tcW w:w="2153" w:type="dxa"/>
            <w:vAlign w:val="center"/>
          </w:tcPr>
          <w:p w14:paraId="1C7AC488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2DE4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1C4E003D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76BE86B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01C03CEC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博物馆藏品研究：数字技术与艺术史的结合 [FM0487]</w:t>
            </w:r>
          </w:p>
        </w:tc>
        <w:tc>
          <w:tcPr>
            <w:tcW w:w="2153" w:type="dxa"/>
            <w:vAlign w:val="center"/>
          </w:tcPr>
          <w:p w14:paraId="46EDDA8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75D4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3A4B4D36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5DDEEA6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5E1954EF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海洋遗产 [FM0635]</w:t>
            </w:r>
          </w:p>
        </w:tc>
        <w:tc>
          <w:tcPr>
            <w:tcW w:w="2153" w:type="dxa"/>
            <w:vAlign w:val="center"/>
          </w:tcPr>
          <w:p w14:paraId="0CDC2DC4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3629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74B1BBA9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6179328F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01959502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公共历史 [FM0490]</w:t>
            </w:r>
          </w:p>
        </w:tc>
        <w:tc>
          <w:tcPr>
            <w:tcW w:w="2153" w:type="dxa"/>
            <w:vAlign w:val="center"/>
          </w:tcPr>
          <w:p w14:paraId="62822745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79C4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6E978F4F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4761AE41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第二学期第四期</w:t>
            </w:r>
          </w:p>
        </w:tc>
        <w:tc>
          <w:tcPr>
            <w:tcW w:w="2153" w:type="dxa"/>
            <w:vAlign w:val="center"/>
          </w:tcPr>
          <w:p w14:paraId="0966C477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计算社会科学导论 [FM0505]</w:t>
            </w:r>
          </w:p>
        </w:tc>
        <w:tc>
          <w:tcPr>
            <w:tcW w:w="2153" w:type="dxa"/>
            <w:vAlign w:val="center"/>
          </w:tcPr>
          <w:p w14:paraId="468BBC55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776C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10884689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5706C21F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第二学期第四期</w:t>
            </w:r>
          </w:p>
        </w:tc>
        <w:tc>
          <w:tcPr>
            <w:tcW w:w="2153" w:type="dxa"/>
            <w:vAlign w:val="center"/>
          </w:tcPr>
          <w:p w14:paraId="3951FCA0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项目管理 [EM3A02]</w:t>
            </w:r>
          </w:p>
        </w:tc>
        <w:tc>
          <w:tcPr>
            <w:tcW w:w="2153" w:type="dxa"/>
            <w:vAlign w:val="center"/>
          </w:tcPr>
          <w:p w14:paraId="1955460B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5BB5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2D422A4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3F41AD58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第二学期第三期</w:t>
            </w:r>
          </w:p>
        </w:tc>
        <w:tc>
          <w:tcPr>
            <w:tcW w:w="2153" w:type="dxa"/>
            <w:vAlign w:val="center"/>
          </w:tcPr>
          <w:p w14:paraId="55A3D28C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公共艺术与数字化实践 [FM0497]</w:t>
            </w:r>
          </w:p>
        </w:tc>
        <w:tc>
          <w:tcPr>
            <w:tcW w:w="2153" w:type="dxa"/>
            <w:vAlign w:val="center"/>
          </w:tcPr>
          <w:p w14:paraId="08D12CF0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6196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647F65A4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66B33A0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59A83BF1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文本遗产与数字保存 [FM0639]</w:t>
            </w:r>
          </w:p>
        </w:tc>
        <w:tc>
          <w:tcPr>
            <w:tcW w:w="2153" w:type="dxa"/>
            <w:vAlign w:val="center"/>
          </w:tcPr>
          <w:p w14:paraId="26107CF2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4FF8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restart"/>
            <w:vAlign w:val="center"/>
          </w:tcPr>
          <w:p w14:paraId="55B3467A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第二学年</w:t>
            </w:r>
          </w:p>
        </w:tc>
        <w:tc>
          <w:tcPr>
            <w:tcW w:w="2153" w:type="dxa"/>
            <w:vAlign w:val="center"/>
          </w:tcPr>
          <w:p w14:paraId="59A3A896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76875C67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信息可视化、数据科学和社交媒体分析 [FM0533]</w:t>
            </w:r>
          </w:p>
        </w:tc>
        <w:tc>
          <w:tcPr>
            <w:tcW w:w="2153" w:type="dxa"/>
            <w:vAlign w:val="center"/>
          </w:tcPr>
          <w:p w14:paraId="41F0DA6C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35A6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0052A157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D042459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22F36ECF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拉丁文计算机科学 [FM0634]</w:t>
            </w:r>
          </w:p>
        </w:tc>
        <w:tc>
          <w:tcPr>
            <w:tcW w:w="2153" w:type="dxa"/>
            <w:vAlign w:val="center"/>
          </w:tcPr>
          <w:p w14:paraId="6FEEC274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1E9A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5BE19EFD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99D423F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21037222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文本数据的数字化工具与资源 [FM0536]</w:t>
            </w:r>
          </w:p>
        </w:tc>
        <w:tc>
          <w:tcPr>
            <w:tcW w:w="2153" w:type="dxa"/>
            <w:vAlign w:val="center"/>
          </w:tcPr>
          <w:p w14:paraId="1C3E56F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629D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3292801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7CF0625C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2CFA65E0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文本数据的建模与可视化 [FM0486]</w:t>
            </w:r>
          </w:p>
        </w:tc>
        <w:tc>
          <w:tcPr>
            <w:tcW w:w="2153" w:type="dxa"/>
            <w:vAlign w:val="center"/>
          </w:tcPr>
          <w:p w14:paraId="1D22FEFF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0623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42FDFDB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4FA9199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3BB05EB1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文本编码与数字学术编辑 [FM0485]</w:t>
            </w:r>
          </w:p>
        </w:tc>
        <w:tc>
          <w:tcPr>
            <w:tcW w:w="2153" w:type="dxa"/>
            <w:vAlign w:val="center"/>
          </w:tcPr>
          <w:p w14:paraId="782D8A68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3436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42506FC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3B89B5BB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第一学期第一期</w:t>
            </w:r>
          </w:p>
        </w:tc>
        <w:tc>
          <w:tcPr>
            <w:tcW w:w="2153" w:type="dxa"/>
            <w:vAlign w:val="center"/>
          </w:tcPr>
          <w:p w14:paraId="2D0DAC03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人文学科中的XML数据库 [FM0506]</w:t>
            </w:r>
          </w:p>
        </w:tc>
        <w:tc>
          <w:tcPr>
            <w:tcW w:w="2153" w:type="dxa"/>
            <w:vAlign w:val="center"/>
          </w:tcPr>
          <w:p w14:paraId="008CCA35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0F1B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16F50DE3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52227732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0F43A46D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数字图像学与图像学研究 [FM0504]</w:t>
            </w:r>
          </w:p>
        </w:tc>
        <w:tc>
          <w:tcPr>
            <w:tcW w:w="2153" w:type="dxa"/>
            <w:vAlign w:val="center"/>
          </w:tcPr>
          <w:p w14:paraId="3107B0EE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4C8A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2AD684D2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2B22AB5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</w:t>
            </w:r>
          </w:p>
        </w:tc>
        <w:tc>
          <w:tcPr>
            <w:tcW w:w="2153" w:type="dxa"/>
            <w:vAlign w:val="center"/>
          </w:tcPr>
          <w:p w14:paraId="081D20FF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历史数据分析与档案学 [FM0493]</w:t>
            </w:r>
          </w:p>
        </w:tc>
        <w:tc>
          <w:tcPr>
            <w:tcW w:w="2153" w:type="dxa"/>
            <w:vAlign w:val="center"/>
          </w:tcPr>
          <w:p w14:paraId="608795CD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1E16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043509E0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1C8910C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第二学期</w:t>
            </w:r>
          </w:p>
        </w:tc>
        <w:tc>
          <w:tcPr>
            <w:tcW w:w="2153" w:type="dxa"/>
            <w:vAlign w:val="center"/>
          </w:tcPr>
          <w:p w14:paraId="06713575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滨海湿地环境考古 [LMH230]</w:t>
            </w:r>
          </w:p>
        </w:tc>
        <w:tc>
          <w:tcPr>
            <w:tcW w:w="2153" w:type="dxa"/>
            <w:vAlign w:val="center"/>
          </w:tcPr>
          <w:p w14:paraId="401C708B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3E32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71" w:type="dxa"/>
            <w:vMerge w:val="continue"/>
            <w:vAlign w:val="center"/>
          </w:tcPr>
          <w:p w14:paraId="5C866F62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C6BDE17">
            <w:pPr>
              <w:suppressAutoHyphens w:val="0"/>
              <w:overflowPunct w:val="0"/>
              <w:spacing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第一学期第一期</w:t>
            </w:r>
          </w:p>
        </w:tc>
        <w:tc>
          <w:tcPr>
            <w:tcW w:w="2153" w:type="dxa"/>
            <w:vAlign w:val="center"/>
          </w:tcPr>
          <w:p w14:paraId="4133E9E1">
            <w:pPr>
              <w:suppressAutoHyphens w:val="0"/>
              <w:overflowPunct w:val="0"/>
              <w:spacing w:line="560" w:lineRule="exact"/>
              <w:ind w:left="0" w:leftChars="0" w:firstLine="0" w:firstLineChars="0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艺术信息系统[EM3A12]</w:t>
            </w:r>
          </w:p>
        </w:tc>
        <w:tc>
          <w:tcPr>
            <w:tcW w:w="2153" w:type="dxa"/>
            <w:vAlign w:val="center"/>
          </w:tcPr>
          <w:p w14:paraId="7FA02830">
            <w:pPr>
              <w:suppressAutoHyphens w:val="0"/>
              <w:overflowPunct w:val="0"/>
              <w:spacing w:line="560" w:lineRule="exact"/>
              <w:ind w:left="0" w:leftChars="0" w:firstLine="640" w:firstLineChars="200"/>
              <w:jc w:val="both"/>
              <w:textAlignment w:val="auto"/>
              <w:outlineLvl w:val="9"/>
              <w:rPr>
                <w:rFonts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theme="minorBidi"/>
                <w:kern w:val="2"/>
                <w:position w:val="0"/>
                <w:sz w:val="32"/>
                <w:szCs w:val="32"/>
                <w:lang w:val="en-US" w:eastAsia="zh-CN"/>
              </w:rPr>
              <w:t>6</w:t>
            </w:r>
          </w:p>
        </w:tc>
      </w:tr>
    </w:tbl>
    <w:p w14:paraId="723121E4">
      <w:pPr>
        <w:suppressAutoHyphens w:val="0"/>
        <w:overflowPunct w:val="0"/>
        <w:spacing w:line="560" w:lineRule="exact"/>
        <w:ind w:left="0" w:leftChars="0" w:firstLine="0" w:firstLineChars="0"/>
        <w:jc w:val="both"/>
        <w:textAlignment w:val="auto"/>
        <w:outlineLvl w:val="9"/>
        <w:rPr>
          <w:rFonts w:eastAsia="仿宋_GB2312" w:cstheme="minorBidi"/>
          <w:kern w:val="2"/>
          <w:position w:val="0"/>
          <w:sz w:val="32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CD2B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719F4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FAC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24D8F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7149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715F6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8A"/>
    <w:rsid w:val="0001668A"/>
    <w:rsid w:val="000D4A24"/>
    <w:rsid w:val="00266666"/>
    <w:rsid w:val="0033319A"/>
    <w:rsid w:val="004E387E"/>
    <w:rsid w:val="0067182F"/>
    <w:rsid w:val="006C37F3"/>
    <w:rsid w:val="007B3AC5"/>
    <w:rsid w:val="00890085"/>
    <w:rsid w:val="0098090B"/>
    <w:rsid w:val="009D218A"/>
    <w:rsid w:val="00A25E52"/>
    <w:rsid w:val="00A50B06"/>
    <w:rsid w:val="00A604EF"/>
    <w:rsid w:val="00AF0898"/>
    <w:rsid w:val="00D37FFE"/>
    <w:rsid w:val="00D47FE1"/>
    <w:rsid w:val="00ED098A"/>
    <w:rsid w:val="00F423A2"/>
    <w:rsid w:val="00F446DF"/>
    <w:rsid w:val="00FB15DA"/>
    <w:rsid w:val="10AA09E6"/>
    <w:rsid w:val="7FC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cs="Times New Roman" w:eastAsiaTheme="minorEastAsia"/>
      <w:kern w:val="0"/>
      <w:position w:val="-1"/>
      <w:sz w:val="20"/>
      <w:szCs w:val="20"/>
      <w:lang w:val="en-CA" w:eastAsia="en-US" w:bidi="ar-SA"/>
      <w14:ligatures w14:val="none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widowControl w:val="0"/>
      <w:suppressAutoHyphens w:val="0"/>
      <w:spacing w:before="480" w:after="80" w:line="278" w:lineRule="auto"/>
      <w:ind w:left="0" w:leftChars="0" w:firstLine="0" w:firstLineChars="0"/>
      <w:textAlignment w:val="auto"/>
    </w:pPr>
    <w:rPr>
      <w:rFonts w:eastAsia="方正小标宋简体" w:asciiTheme="majorHAnsi" w:hAnsiTheme="majorHAnsi" w:cstheme="majorBidi"/>
      <w:b/>
      <w:bCs/>
      <w:color w:val="46B1E1" w:themeColor="accent1" w:themeTint="99"/>
      <w:kern w:val="2"/>
      <w:position w:val="0"/>
      <w:sz w:val="48"/>
      <w:szCs w:val="48"/>
      <w:u w:val="single"/>
      <w:lang w:val="en-US" w:eastAsia="zh-CN"/>
      <w14:textFill>
        <w14:solidFill>
          <w14:schemeClr w14:val="accent1">
            <w14:lumMod w14:val="60000"/>
            <w14:lumOff w14:val="40000"/>
          </w14:schemeClr>
        </w14:solidFill>
      </w14:textFill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uppressAutoHyphens w:val="0"/>
      <w:spacing w:before="160" w:after="80" w:line="278" w:lineRule="auto"/>
      <w:ind w:left="0" w:leftChars="0" w:firstLine="0" w:firstLineChars="0"/>
      <w:textAlignment w:val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position w:val="0"/>
      <w:sz w:val="40"/>
      <w:szCs w:val="40"/>
      <w:lang w:val="en-US" w:eastAsia="zh-CN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uppressAutoHyphens w:val="0"/>
      <w:spacing w:before="160" w:after="80" w:line="278" w:lineRule="auto"/>
      <w:ind w:left="0" w:leftChars="0" w:firstLine="0" w:firstLineChars="0"/>
      <w:textAlignment w:val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position w:val="0"/>
      <w:sz w:val="32"/>
      <w:szCs w:val="32"/>
      <w:lang w:val="en-US" w:eastAsia="zh-CN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uppressAutoHyphens w:val="0"/>
      <w:spacing w:before="80" w:after="40" w:line="278" w:lineRule="auto"/>
      <w:ind w:left="0" w:leftChars="0" w:firstLine="0" w:firstLineChars="0"/>
      <w:textAlignment w:val="auto"/>
      <w:outlineLvl w:val="3"/>
    </w:pPr>
    <w:rPr>
      <w:rFonts w:asciiTheme="minorHAnsi" w:hAnsiTheme="minorHAnsi" w:cstheme="majorBidi"/>
      <w:color w:val="104862" w:themeColor="accent1" w:themeShade="BF"/>
      <w:kern w:val="2"/>
      <w:position w:val="0"/>
      <w:sz w:val="28"/>
      <w:szCs w:val="28"/>
      <w:lang w:val="en-US" w:eastAsia="zh-CN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uppressAutoHyphens w:val="0"/>
      <w:spacing w:before="80" w:after="40" w:line="278" w:lineRule="auto"/>
      <w:ind w:left="0" w:leftChars="0" w:firstLine="0" w:firstLineChars="0"/>
      <w:textAlignment w:val="auto"/>
      <w:outlineLvl w:val="4"/>
    </w:pPr>
    <w:rPr>
      <w:rFonts w:asciiTheme="minorHAnsi" w:hAnsiTheme="minorHAnsi" w:cstheme="majorBidi"/>
      <w:color w:val="104862" w:themeColor="accent1" w:themeShade="BF"/>
      <w:kern w:val="2"/>
      <w:position w:val="0"/>
      <w:sz w:val="24"/>
      <w:szCs w:val="24"/>
      <w:lang w:val="en-US" w:eastAsia="zh-CN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uppressAutoHyphens w:val="0"/>
      <w:spacing w:before="40" w:line="278" w:lineRule="auto"/>
      <w:ind w:left="0" w:leftChars="0" w:firstLine="0" w:firstLineChars="0"/>
      <w:textAlignment w:val="auto"/>
      <w:outlineLvl w:val="5"/>
    </w:pPr>
    <w:rPr>
      <w:rFonts w:asciiTheme="minorHAnsi" w:hAnsiTheme="minorHAnsi" w:cstheme="majorBidi"/>
      <w:b/>
      <w:bCs/>
      <w:color w:val="104862" w:themeColor="accent1" w:themeShade="BF"/>
      <w:kern w:val="2"/>
      <w:position w:val="0"/>
      <w:sz w:val="22"/>
      <w:szCs w:val="24"/>
      <w:lang w:val="en-US" w:eastAsia="zh-CN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uppressAutoHyphens w:val="0"/>
      <w:spacing w:before="40" w:line="278" w:lineRule="auto"/>
      <w:ind w:left="0" w:leftChars="0" w:firstLine="0" w:firstLineChars="0"/>
      <w:textAlignment w:val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position w:val="0"/>
      <w:sz w:val="22"/>
      <w:szCs w:val="24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uppressAutoHyphens w:val="0"/>
      <w:spacing w:line="278" w:lineRule="auto"/>
      <w:ind w:left="0" w:leftChars="0" w:firstLine="0" w:firstLineChars="0"/>
      <w:textAlignment w:val="auto"/>
      <w:outlineLvl w:val="7"/>
    </w:pPr>
    <w:rPr>
      <w:rFonts w:asciiTheme="minorHAnsi" w:hAnsiTheme="minorHAnsi" w:cstheme="majorBidi"/>
      <w:color w:val="595959" w:themeColor="text1" w:themeTint="A6"/>
      <w:kern w:val="2"/>
      <w:position w:val="0"/>
      <w:sz w:val="22"/>
      <w:szCs w:val="24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uppressAutoHyphens w:val="0"/>
      <w:spacing w:line="278" w:lineRule="auto"/>
      <w:ind w:left="0" w:leftChars="0" w:firstLine="0" w:firstLineChars="0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position w:val="0"/>
      <w:sz w:val="22"/>
      <w:szCs w:val="24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widowControl w:val="0"/>
      <w:tabs>
        <w:tab w:val="center" w:pos="4153"/>
        <w:tab w:val="right" w:pos="8306"/>
      </w:tabs>
      <w:suppressAutoHyphens w:val="0"/>
      <w:snapToGrid w:val="0"/>
      <w:spacing w:after="160" w:line="240" w:lineRule="auto"/>
      <w:ind w:left="0" w:leftChars="0" w:firstLine="0" w:firstLineChars="0"/>
      <w:textAlignment w:val="auto"/>
      <w:outlineLvl w:val="9"/>
    </w:pPr>
    <w:rPr>
      <w:rFonts w:eastAsia="宋体" w:cstheme="minorBidi"/>
      <w:kern w:val="2"/>
      <w:position w:val="0"/>
      <w:sz w:val="18"/>
      <w:szCs w:val="18"/>
      <w:lang w:val="en-US" w:eastAsia="zh-CN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uppressAutoHyphens w:val="0"/>
      <w:snapToGrid w:val="0"/>
      <w:spacing w:after="160" w:line="240" w:lineRule="auto"/>
      <w:ind w:left="0" w:leftChars="0" w:firstLine="0" w:firstLineChars="0"/>
      <w:jc w:val="center"/>
      <w:textAlignment w:val="auto"/>
      <w:outlineLvl w:val="9"/>
    </w:pPr>
    <w:rPr>
      <w:rFonts w:eastAsia="宋体" w:cstheme="minorBidi"/>
      <w:kern w:val="2"/>
      <w:position w:val="0"/>
      <w:sz w:val="18"/>
      <w:szCs w:val="18"/>
      <w:lang w:val="en-US" w:eastAsia="zh-CN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uppressAutoHyphens w:val="0"/>
      <w:spacing w:after="160" w:line="278" w:lineRule="auto"/>
      <w:ind w:left="-1" w:leftChars="-1" w:hanging="1" w:hangingChars="1"/>
      <w:jc w:val="center"/>
      <w:textAlignment w:val="auto"/>
      <w:outlineLvl w:val="9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position w:val="0"/>
      <w:sz w:val="28"/>
      <w:szCs w:val="28"/>
      <w:lang w:val="en-US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uppressAutoHyphens w:val="0"/>
      <w:spacing w:after="80" w:line="240" w:lineRule="auto"/>
      <w:ind w:left="0" w:leftChars="0" w:firstLine="0" w:firstLineChars="0"/>
      <w:contextualSpacing/>
      <w:jc w:val="center"/>
      <w:textAlignment w:val="auto"/>
      <w:outlineLvl w:val="9"/>
    </w:pPr>
    <w:rPr>
      <w:rFonts w:asciiTheme="majorHAnsi" w:hAnsiTheme="majorHAnsi" w:eastAsiaTheme="majorEastAsia" w:cstheme="majorBidi"/>
      <w:spacing w:val="-10"/>
      <w:kern w:val="28"/>
      <w:position w:val="0"/>
      <w:sz w:val="56"/>
      <w:szCs w:val="56"/>
      <w:lang w:val="en-US" w:eastAsia="zh-CN"/>
      <w14:ligatures w14:val="standardContextual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eastAsia="方正小标宋简体" w:asciiTheme="majorHAnsi" w:hAnsiTheme="majorHAnsi" w:cstheme="majorBidi"/>
      <w:b/>
      <w:bCs/>
      <w:color w:val="46B1E1" w:themeColor="accent1" w:themeTint="99"/>
      <w:sz w:val="48"/>
      <w:szCs w:val="48"/>
      <w:u w:val="single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uppressAutoHyphens w:val="0"/>
      <w:spacing w:before="160" w:after="160" w:line="278" w:lineRule="auto"/>
      <w:ind w:left="0" w:leftChars="0" w:firstLine="0" w:firstLineChars="0"/>
      <w:jc w:val="center"/>
      <w:textAlignment w:val="auto"/>
      <w:outlineLvl w:val="9"/>
    </w:pPr>
    <w:rPr>
      <w:rFonts w:eastAsia="宋体" w:cstheme="minorBidi"/>
      <w:i/>
      <w:iCs/>
      <w:color w:val="404040" w:themeColor="text1" w:themeTint="BF"/>
      <w:kern w:val="2"/>
      <w:position w:val="0"/>
      <w:sz w:val="22"/>
      <w:szCs w:val="24"/>
      <w:lang w:val="en-US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suppressAutoHyphens w:val="0"/>
      <w:spacing w:after="160" w:line="278" w:lineRule="auto"/>
      <w:ind w:left="720" w:leftChars="0" w:firstLine="0" w:firstLineChars="0"/>
      <w:contextualSpacing/>
      <w:textAlignment w:val="auto"/>
      <w:outlineLvl w:val="9"/>
    </w:pPr>
    <w:rPr>
      <w:rFonts w:eastAsia="宋体" w:cstheme="minorBidi"/>
      <w:kern w:val="2"/>
      <w:position w:val="0"/>
      <w:sz w:val="22"/>
      <w:szCs w:val="24"/>
      <w:lang w:val="en-US" w:eastAsia="zh-CN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78" w:lineRule="auto"/>
      <w:ind w:left="864" w:leftChars="0" w:right="864" w:firstLine="0" w:firstLineChars="0"/>
      <w:jc w:val="center"/>
      <w:textAlignment w:val="auto"/>
      <w:outlineLvl w:val="9"/>
    </w:pPr>
    <w:rPr>
      <w:rFonts w:eastAsia="宋体" w:cstheme="minorBidi"/>
      <w:i/>
      <w:iCs/>
      <w:color w:val="104862" w:themeColor="accent1" w:themeShade="BF"/>
      <w:kern w:val="2"/>
      <w:position w:val="0"/>
      <w:sz w:val="22"/>
      <w:szCs w:val="24"/>
      <w:lang w:val="en-US" w:eastAsia="zh-CN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</Words>
  <Characters>728</Characters>
  <Lines>131</Lines>
  <Paragraphs>112</Paragraphs>
  <TotalTime>9</TotalTime>
  <ScaleCrop>false</ScaleCrop>
  <LinksUpToDate>false</LinksUpToDate>
  <CharactersWithSpaces>753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2026-03-31T02:17:00Z</dcterms:created>
  <dc:creator>Qing Xiao</dc:creator>
  <cp:lastModifiedBy>wy</cp:lastModifiedBy>
  <dcterms:modified xsi:type="dcterms:W3CDTF">2026-04-02T00:24:26Z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61b84348-8058-4183-8265-59ab1613a47b</vt:lpwstr>
  </property>
  <property fmtid="{D5CDD505-2E9C-101B-9397-08002B2CF9AE}" pid="3" name="KSOTemplateDocerSaveRecord">
    <vt:lpwstr>eyJoZGlkIjoiMjkwYTY5ODFlZmUwOWE1ZDQxZTg4NGJhNTBmOGQyYmEiLCJ1c2VySWQiOiIyNTkwNTc3OTMifQ==</vt:lpwstr>
  </property>
  <property fmtid="{D5CDD505-2E9C-101B-9397-08002B2CF9AE}" pid="4" name="KSOProductBuildVer">
    <vt:lpwstr>2052-12.1.0.25835</vt:lpwstr>
  </property>
  <property fmtid="{D5CDD505-2E9C-101B-9397-08002B2CF9AE}" pid="5" name="ICV">
    <vt:lpwstr>77D77C9CE8BD40DF99728324675B0A26_13</vt:lpwstr>
  </property>
</Properties>
</file>